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4E7" w:rsidRPr="00974CC9" w:rsidRDefault="009D74E7" w:rsidP="009D74E7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74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ЛЕТНЯЯ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ОЗДОРОВИТЕЛЬНАЯ КАМПАНИЯ В 2020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ГОДУ</w:t>
      </w:r>
    </w:p>
    <w:p w:rsidR="009D74E7" w:rsidRDefault="009D74E7" w:rsidP="00B25BD8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BD8" w:rsidRPr="00D85A20" w:rsidRDefault="00B25BD8" w:rsidP="00B25BD8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A20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B25BD8" w:rsidRPr="00D85A20" w:rsidRDefault="00B25BD8" w:rsidP="00B25BD8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25BD8" w:rsidRDefault="00B25BD8" w:rsidP="00985EC3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10 июня 2020 года начинает</w:t>
      </w:r>
      <w:r w:rsidRPr="00D85A20">
        <w:rPr>
          <w:rFonts w:ascii="Times New Roman" w:hAnsi="Times New Roman" w:cs="Times New Roman"/>
          <w:sz w:val="28"/>
          <w:szCs w:val="28"/>
        </w:rPr>
        <w:t>ся   п</w:t>
      </w:r>
      <w:r w:rsidR="009D74E7">
        <w:rPr>
          <w:rFonts w:ascii="Times New Roman" w:hAnsi="Times New Roman" w:cs="Times New Roman"/>
          <w:sz w:val="28"/>
          <w:szCs w:val="28"/>
        </w:rPr>
        <w:t>рием заявлений на предоставление</w:t>
      </w:r>
      <w:r w:rsidRPr="00D85A2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D85A20">
        <w:rPr>
          <w:rFonts w:ascii="Times New Roman" w:hAnsi="Times New Roman" w:cs="Times New Roman"/>
          <w:sz w:val="28"/>
          <w:szCs w:val="28"/>
        </w:rPr>
        <w:t>государственной  поддержки</w:t>
      </w:r>
      <w:proofErr w:type="gramEnd"/>
      <w:r w:rsidRPr="00D85A20">
        <w:rPr>
          <w:rFonts w:ascii="Times New Roman" w:hAnsi="Times New Roman" w:cs="Times New Roman"/>
          <w:sz w:val="28"/>
          <w:szCs w:val="28"/>
        </w:rPr>
        <w:t xml:space="preserve">  на приобретение путевки </w:t>
      </w:r>
      <w:r w:rsidRPr="00B25BD8">
        <w:rPr>
          <w:rFonts w:ascii="Times New Roman" w:hAnsi="Times New Roman" w:cs="Times New Roman"/>
          <w:sz w:val="28"/>
          <w:szCs w:val="28"/>
          <w:u w:val="single"/>
        </w:rPr>
        <w:t>в загородный оздоровительный лагерь</w:t>
      </w:r>
      <w:r w:rsidRPr="00D85A20">
        <w:rPr>
          <w:rFonts w:ascii="Times New Roman" w:hAnsi="Times New Roman" w:cs="Times New Roman"/>
          <w:sz w:val="28"/>
          <w:szCs w:val="28"/>
        </w:rPr>
        <w:t xml:space="preserve"> и предоставления </w:t>
      </w:r>
      <w:r w:rsidRPr="00B25BD8">
        <w:rPr>
          <w:rFonts w:ascii="Times New Roman" w:hAnsi="Times New Roman" w:cs="Times New Roman"/>
          <w:sz w:val="28"/>
          <w:szCs w:val="28"/>
          <w:u w:val="single"/>
        </w:rPr>
        <w:t>компенсации</w:t>
      </w:r>
      <w:r w:rsidRPr="00D85A20">
        <w:rPr>
          <w:rFonts w:ascii="Times New Roman" w:hAnsi="Times New Roman" w:cs="Times New Roman"/>
          <w:sz w:val="28"/>
          <w:szCs w:val="28"/>
        </w:rPr>
        <w:t xml:space="preserve"> родителям части расходов на оплату стоимости путевки в  загородные лагеря  отдыха  и  оздоровления детей, </w:t>
      </w:r>
      <w:r w:rsidRPr="00DC4A2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детские оздоровительные лагеря санаторного типа</w:t>
      </w:r>
      <w:r w:rsidRPr="00D85A20">
        <w:rPr>
          <w:rFonts w:ascii="Times New Roman" w:hAnsi="Times New Roman" w:cs="Times New Roman"/>
          <w:sz w:val="28"/>
          <w:szCs w:val="28"/>
        </w:rPr>
        <w:t xml:space="preserve">, расположенные на территории Российской Федерации.   </w:t>
      </w:r>
    </w:p>
    <w:p w:rsidR="00B25BD8" w:rsidRDefault="00B25BD8" w:rsidP="00985E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документов осуществляется п</w:t>
      </w:r>
      <w:r w:rsidRPr="00B25BD8">
        <w:rPr>
          <w:rFonts w:ascii="Times New Roman" w:hAnsi="Times New Roman" w:cs="Times New Roman"/>
          <w:sz w:val="28"/>
          <w:szCs w:val="28"/>
        </w:rPr>
        <w:t xml:space="preserve">о предварительной записи </w:t>
      </w:r>
      <w:r w:rsidR="00985EC3">
        <w:rPr>
          <w:rFonts w:ascii="Times New Roman" w:hAnsi="Times New Roman" w:cs="Times New Roman"/>
          <w:sz w:val="28"/>
          <w:szCs w:val="28"/>
        </w:rPr>
        <w:t>в Управлении</w:t>
      </w:r>
      <w:r w:rsidR="00985EC3" w:rsidRPr="00D85A20">
        <w:rPr>
          <w:rFonts w:ascii="Times New Roman" w:hAnsi="Times New Roman" w:cs="Times New Roman"/>
          <w:sz w:val="28"/>
          <w:szCs w:val="28"/>
        </w:rPr>
        <w:t xml:space="preserve"> образования администрации </w:t>
      </w:r>
      <w:proofErr w:type="spellStart"/>
      <w:r w:rsidR="00985EC3">
        <w:rPr>
          <w:rFonts w:ascii="Times New Roman" w:hAnsi="Times New Roman" w:cs="Times New Roman"/>
          <w:sz w:val="28"/>
          <w:szCs w:val="28"/>
        </w:rPr>
        <w:t>Губахинского</w:t>
      </w:r>
      <w:proofErr w:type="spellEnd"/>
      <w:r w:rsidR="00985EC3">
        <w:rPr>
          <w:rFonts w:ascii="Times New Roman" w:hAnsi="Times New Roman" w:cs="Times New Roman"/>
          <w:sz w:val="28"/>
          <w:szCs w:val="28"/>
        </w:rPr>
        <w:t xml:space="preserve"> городского округа у ведущего</w:t>
      </w:r>
      <w:r w:rsidR="00985EC3" w:rsidRPr="00D85A20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985EC3">
        <w:rPr>
          <w:rFonts w:ascii="Times New Roman" w:hAnsi="Times New Roman" w:cs="Times New Roman"/>
          <w:sz w:val="28"/>
          <w:szCs w:val="28"/>
        </w:rPr>
        <w:t>а</w:t>
      </w:r>
      <w:r w:rsidR="00985EC3" w:rsidRPr="00D85A20">
        <w:rPr>
          <w:rFonts w:ascii="Times New Roman" w:hAnsi="Times New Roman" w:cs="Times New Roman"/>
          <w:sz w:val="28"/>
          <w:szCs w:val="28"/>
        </w:rPr>
        <w:t xml:space="preserve"> по дополнительному образованию и воспита</w:t>
      </w:r>
      <w:r w:rsidR="00985EC3">
        <w:rPr>
          <w:rFonts w:ascii="Times New Roman" w:hAnsi="Times New Roman" w:cs="Times New Roman"/>
          <w:sz w:val="28"/>
          <w:szCs w:val="28"/>
        </w:rPr>
        <w:t xml:space="preserve">тельной работе Мороз Светланы Владимировны </w:t>
      </w:r>
      <w:r w:rsidRPr="00B25BD8">
        <w:rPr>
          <w:rFonts w:ascii="Times New Roman" w:hAnsi="Times New Roman" w:cs="Times New Roman"/>
          <w:sz w:val="28"/>
          <w:szCs w:val="28"/>
        </w:rPr>
        <w:t xml:space="preserve">по телефону </w:t>
      </w:r>
      <w:r>
        <w:rPr>
          <w:rFonts w:ascii="Times New Roman" w:hAnsi="Times New Roman" w:cs="Times New Roman"/>
          <w:b/>
          <w:sz w:val="28"/>
          <w:szCs w:val="28"/>
        </w:rPr>
        <w:t xml:space="preserve">4-79-70 </w:t>
      </w:r>
      <w:r w:rsidRPr="00B25BD8">
        <w:rPr>
          <w:rFonts w:ascii="Times New Roman" w:hAnsi="Times New Roman" w:cs="Times New Roman"/>
          <w:sz w:val="28"/>
          <w:szCs w:val="28"/>
        </w:rPr>
        <w:t>с понедельника по пятницу:</w:t>
      </w:r>
    </w:p>
    <w:p w:rsidR="00B25BD8" w:rsidRDefault="00B25BD8" w:rsidP="00985EC3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с 13.00 до 17.00 ч.</w:t>
      </w:r>
    </w:p>
    <w:p w:rsidR="008F41F9" w:rsidRDefault="00B25BD8" w:rsidP="00985EC3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 с 13</w:t>
      </w:r>
      <w:r w:rsidR="008F41F9">
        <w:rPr>
          <w:rFonts w:ascii="Times New Roman" w:hAnsi="Times New Roman" w:cs="Times New Roman"/>
          <w:sz w:val="28"/>
          <w:szCs w:val="28"/>
        </w:rPr>
        <w:t>.00</w:t>
      </w:r>
      <w:r w:rsidRPr="00B25BD8">
        <w:rPr>
          <w:rFonts w:ascii="Times New Roman" w:hAnsi="Times New Roman" w:cs="Times New Roman"/>
          <w:sz w:val="28"/>
          <w:szCs w:val="28"/>
        </w:rPr>
        <w:t xml:space="preserve"> </w:t>
      </w:r>
      <w:r w:rsidR="00985EC3">
        <w:rPr>
          <w:rFonts w:ascii="Times New Roman" w:hAnsi="Times New Roman" w:cs="Times New Roman"/>
          <w:sz w:val="28"/>
          <w:szCs w:val="28"/>
        </w:rPr>
        <w:t>до 18</w:t>
      </w:r>
      <w:r w:rsidR="008F41F9">
        <w:rPr>
          <w:rFonts w:ascii="Times New Roman" w:hAnsi="Times New Roman" w:cs="Times New Roman"/>
          <w:sz w:val="28"/>
          <w:szCs w:val="28"/>
        </w:rPr>
        <w:t>.00 ч.</w:t>
      </w:r>
    </w:p>
    <w:p w:rsidR="00985EC3" w:rsidRDefault="008F41F9" w:rsidP="00985EC3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 с 10.00</w:t>
      </w:r>
      <w:r w:rsidR="00985EC3">
        <w:rPr>
          <w:rFonts w:ascii="Times New Roman" w:hAnsi="Times New Roman" w:cs="Times New Roman"/>
          <w:sz w:val="28"/>
          <w:szCs w:val="28"/>
        </w:rPr>
        <w:t xml:space="preserve"> до 12.00 ч. и с 13.00 до 19.00 ч.</w:t>
      </w:r>
    </w:p>
    <w:p w:rsidR="00985EC3" w:rsidRDefault="00985EC3" w:rsidP="00985EC3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 с 8.00 до 12.00 ч.</w:t>
      </w:r>
    </w:p>
    <w:p w:rsidR="00985EC3" w:rsidRDefault="00985EC3" w:rsidP="00985EC3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 с 8.00 до 12.00 ч.</w:t>
      </w:r>
    </w:p>
    <w:p w:rsidR="00985EC3" w:rsidRDefault="00985EC3" w:rsidP="00985EC3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5BD8" w:rsidRPr="00B25BD8" w:rsidRDefault="00985EC3" w:rsidP="00985EC3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можно н</w:t>
      </w:r>
      <w:r w:rsidRPr="00B25BD8">
        <w:rPr>
          <w:rFonts w:ascii="Times New Roman" w:hAnsi="Times New Roman" w:cs="Times New Roman"/>
          <w:sz w:val="28"/>
          <w:szCs w:val="28"/>
        </w:rPr>
        <w:t>аправить пакет документов почтой</w:t>
      </w:r>
      <w:r>
        <w:rPr>
          <w:rFonts w:ascii="Times New Roman" w:hAnsi="Times New Roman" w:cs="Times New Roman"/>
          <w:sz w:val="28"/>
          <w:szCs w:val="28"/>
        </w:rPr>
        <w:t xml:space="preserve"> России по адресу</w:t>
      </w:r>
      <w:r w:rsidRPr="00985EC3">
        <w:rPr>
          <w:rFonts w:ascii="Times New Roman" w:hAnsi="Times New Roman" w:cs="Times New Roman"/>
          <w:sz w:val="28"/>
          <w:szCs w:val="28"/>
        </w:rPr>
        <w:t xml:space="preserve">: </w:t>
      </w:r>
      <w:r w:rsidR="00B25BD8" w:rsidRPr="00B25BD8">
        <w:rPr>
          <w:rFonts w:ascii="Times New Roman" w:hAnsi="Times New Roman" w:cs="Times New Roman"/>
          <w:sz w:val="28"/>
          <w:szCs w:val="28"/>
        </w:rPr>
        <w:t xml:space="preserve">Пермский край,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Губаха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Дегтярева, д. 16 А</w:t>
      </w:r>
    </w:p>
    <w:p w:rsidR="00985EC3" w:rsidRDefault="00985EC3" w:rsidP="00985EC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85EC3" w:rsidRPr="008A2A95" w:rsidRDefault="00985EC3" w:rsidP="00985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документов</w:t>
      </w:r>
      <w:r w:rsidRPr="00D85A2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85A20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A6054E">
        <w:rPr>
          <w:rFonts w:ascii="Times New Roman" w:hAnsi="Times New Roman" w:cs="Times New Roman"/>
          <w:sz w:val="28"/>
          <w:szCs w:val="28"/>
        </w:rPr>
        <w:t xml:space="preserve">- </w:t>
      </w:r>
      <w:r w:rsidR="00A605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A6054E" w:rsidRPr="008A2A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EC3" w:rsidRPr="008A2A95" w:rsidRDefault="00985EC3" w:rsidP="00985EC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A9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паспорта или иного документа, удостоверяющего личность заявителя;</w:t>
      </w:r>
    </w:p>
    <w:p w:rsidR="00985EC3" w:rsidRPr="008A2A95" w:rsidRDefault="00985EC3" w:rsidP="00985EC3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A9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свидетельства о рождении ребенка и копию паспорта ребенка (при достижении 14-летнего возраста), в отношении которого подано заявление;</w:t>
      </w:r>
    </w:p>
    <w:p w:rsidR="00985EC3" w:rsidRPr="008A2A95" w:rsidRDefault="00985EC3" w:rsidP="00985EC3">
      <w:pPr>
        <w:widowControl w:val="0"/>
        <w:autoSpaceDE w:val="0"/>
        <w:autoSpaceDN w:val="0"/>
        <w:adjustRightInd w:val="0"/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копию документа, удостоверяющего регистрацию по месту жительства ребенка, в отношении которого подано заявление, выданного территориальным органом федерального органа исполнительной власти, уполномоченного на осуществление функций по контролю и надзору в сфере миграции (копию свидетельства (справки) о регистрации по месту жительства, или копию страницы паспорта, на которой поставлена отметка о регистрации по месту жительства (при достижении 14-летнего возраста), или копию судебного решения, устанавливающего факт постоянного проживания ребенка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Губахинского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Pr="008A2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(год) подачи заявления;</w:t>
      </w:r>
    </w:p>
    <w:p w:rsidR="00985EC3" w:rsidRPr="00A6054E" w:rsidRDefault="00985EC3" w:rsidP="00985EC3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A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копии документов, подтверждающих наличие оснований для определения размера родительской платы за путевку</w:t>
      </w:r>
      <w:r w:rsidR="00A6054E" w:rsidRPr="00A6054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85EC3" w:rsidRPr="00A6054E" w:rsidRDefault="00985EC3" w:rsidP="00A6054E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родителей детей, проживающих в малоимущих или в малоимущих многодетных семьях,</w:t>
      </w:r>
      <w:r w:rsidRPr="00A60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справка о </w:t>
      </w:r>
      <w:proofErr w:type="spellStart"/>
      <w:r w:rsidRPr="00A6054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малоимущности</w:t>
      </w:r>
      <w:proofErr w:type="spellEnd"/>
      <w:r w:rsidRPr="00A6054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выданная территориальным управлением Министерства социального развития Пермского края;</w:t>
      </w:r>
    </w:p>
    <w:p w:rsidR="00985EC3" w:rsidRPr="00A6054E" w:rsidRDefault="00985EC3" w:rsidP="00A6054E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для родителей детей, проживающих в малоимущих семьях и состоящих на учете в комиссиях по делам несовершеннолетних и защите их прав как находящихся </w:t>
      </w:r>
      <w:r w:rsidR="00A6054E" w:rsidRPr="00A60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социально опасном </w:t>
      </w:r>
      <w:proofErr w:type="gramStart"/>
      <w:r w:rsidR="00A6054E" w:rsidRPr="00A60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положении,</w:t>
      </w:r>
      <w:r w:rsidR="00A60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0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справка</w:t>
      </w:r>
      <w:proofErr w:type="gramEnd"/>
      <w:r w:rsidRPr="00A60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proofErr w:type="spellStart"/>
      <w:r w:rsidRPr="00A6054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малоимущности</w:t>
      </w:r>
      <w:proofErr w:type="spellEnd"/>
      <w:r w:rsidRPr="00A6054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выданная территориальным управлением Министерства социального развития Пермского края, и постановление комиссии по делам несовершеннолетних и защите их прав о постановке несовершеннолетнего на учет как находящегося в социально опасном положении;</w:t>
      </w:r>
    </w:p>
    <w:p w:rsidR="00985EC3" w:rsidRPr="00A6054E" w:rsidRDefault="00A6054E" w:rsidP="00A6054E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родителей детей-</w:t>
      </w:r>
      <w:proofErr w:type="gramStart"/>
      <w:r w:rsidRPr="00A60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инвалидов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EC3" w:rsidRPr="00A60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справка</w:t>
      </w:r>
      <w:proofErr w:type="gramEnd"/>
      <w:r w:rsidR="00985EC3" w:rsidRPr="00A6054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подтверждающая факт установления инвалидности, выданная федеральным государственным учреждением медико-социальной экспертизы;</w:t>
      </w:r>
    </w:p>
    <w:p w:rsidR="00985EC3" w:rsidRPr="00A6054E" w:rsidRDefault="00985EC3" w:rsidP="00A6054E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родителей детей, состоящих на учете в комиссиях по делам несовершеннолетних и защите их прав как находящихся в социально опасном положении, проживающих в семь</w:t>
      </w:r>
      <w:r w:rsidR="00A6054E" w:rsidRPr="00A60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ях, не являющихся </w:t>
      </w:r>
      <w:proofErr w:type="gramStart"/>
      <w:r w:rsidR="00A6054E" w:rsidRPr="00A60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малоимущими,</w:t>
      </w:r>
      <w:r w:rsidR="00A60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0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proofErr w:type="gramEnd"/>
      <w:r w:rsidRPr="00A60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делам несовершеннолетних и защите их прав о постановке несовершеннолетнего на учет как находящегося в социально опасном положении;</w:t>
      </w:r>
    </w:p>
    <w:p w:rsidR="00985EC3" w:rsidRPr="00A6054E" w:rsidRDefault="00985EC3" w:rsidP="00A6054E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для </w:t>
      </w:r>
      <w:r w:rsidR="00A6054E" w:rsidRPr="00A60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остальных </w:t>
      </w:r>
      <w:r w:rsidRPr="00A60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родителей детей</w:t>
      </w:r>
      <w:r w:rsidRPr="00A60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документы для расчета среднемесячного дохода семьи в соответствии с </w:t>
      </w:r>
      <w:hyperlink w:anchor="Par310" w:tooltip="ПОРЯДОК" w:history="1">
        <w:r w:rsidRPr="00A6054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Порядком</w:t>
        </w:r>
      </w:hyperlink>
      <w:r w:rsidRPr="00A60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расчета величины среднемесячного дохода семьи для определения размера государственной поддержки на приобретение путевки в организации отдыха детей и их оздоровления</w:t>
      </w:r>
    </w:p>
    <w:p w:rsidR="00985EC3" w:rsidRPr="008A2A95" w:rsidRDefault="00985EC3" w:rsidP="00985EC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A2A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Заявитель вместе с копиями документов, предъявляет их оригиналы для проверки соответствия копий представленных документов оригиналам.</w:t>
      </w:r>
    </w:p>
    <w:p w:rsidR="00A6054E" w:rsidRDefault="00A6054E" w:rsidP="00A6054E">
      <w:pPr>
        <w:spacing w:after="0" w:line="240" w:lineRule="auto"/>
        <w:ind w:right="-1"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054E" w:rsidRPr="00D85A20" w:rsidRDefault="00A6054E" w:rsidP="00A6054E">
      <w:pPr>
        <w:spacing w:after="0" w:line="240" w:lineRule="auto"/>
        <w:ind w:right="-1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2016 года в Пермс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 крае продолжает действовать</w:t>
      </w:r>
      <w:r w:rsidRPr="00D85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 бюджетной поддержки при покупке путевки </w:t>
      </w:r>
      <w:r w:rsidRPr="009D74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 </w:t>
      </w:r>
      <w:proofErr w:type="gramStart"/>
      <w:r w:rsidRPr="009D74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загородный  детский</w:t>
      </w:r>
      <w:proofErr w:type="gramEnd"/>
      <w:r w:rsidRPr="009D74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оздоровительный лагерь </w:t>
      </w:r>
      <w:r w:rsidRPr="00D85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(Закон Пермского края от 05.02.2016 г. № 602 «Об организации и обеспечении отдыха детей и их оздоровления в Пермском крае») </w:t>
      </w:r>
      <w:bookmarkStart w:id="0" w:name="_GoBack"/>
      <w:bookmarkEnd w:id="0"/>
    </w:p>
    <w:p w:rsidR="00A6054E" w:rsidRPr="00D85A20" w:rsidRDefault="00A6054E" w:rsidP="00A6054E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5A20">
        <w:rPr>
          <w:rFonts w:ascii="Times New Roman" w:hAnsi="Times New Roman" w:cs="Times New Roman"/>
          <w:b/>
          <w:i/>
          <w:sz w:val="28"/>
          <w:szCs w:val="28"/>
        </w:rPr>
        <w:t>Размер государственной поддержки от расчетной стоимости путевки в организации отдыха детей и их оздоровления определяется следующим образом:</w:t>
      </w:r>
    </w:p>
    <w:p w:rsidR="00A6054E" w:rsidRPr="00D85A20" w:rsidRDefault="00A6054E" w:rsidP="00A6054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D85A20">
        <w:rPr>
          <w:rFonts w:ascii="Times New Roman" w:hAnsi="Times New Roman" w:cs="Times New Roman"/>
          <w:sz w:val="28"/>
          <w:szCs w:val="28"/>
        </w:rPr>
        <w:t xml:space="preserve">1) для детей, проживающих в малоимущих многодетных семьях, детей, проживающих в малоимущих семьях и состоящих на учете в комиссиях по делам несовершеннолетних и защите их прав как находящихся в социально опасном положении, для детей-инвалидов, проживающих в малоимущих </w:t>
      </w:r>
      <w:r w:rsidRPr="00D85A20">
        <w:rPr>
          <w:rFonts w:ascii="Times New Roman" w:hAnsi="Times New Roman" w:cs="Times New Roman"/>
          <w:sz w:val="28"/>
          <w:szCs w:val="28"/>
        </w:rPr>
        <w:lastRenderedPageBreak/>
        <w:t xml:space="preserve">семьях, размер государственной поддержки составляет </w:t>
      </w:r>
      <w:r w:rsidRPr="00D85A20">
        <w:rPr>
          <w:rFonts w:ascii="Times New Roman" w:hAnsi="Times New Roman" w:cs="Times New Roman"/>
          <w:b/>
          <w:sz w:val="28"/>
          <w:szCs w:val="28"/>
        </w:rPr>
        <w:t>100 процентов</w:t>
      </w:r>
      <w:r w:rsidRPr="00D85A20">
        <w:rPr>
          <w:rFonts w:ascii="Times New Roman" w:hAnsi="Times New Roman" w:cs="Times New Roman"/>
          <w:sz w:val="28"/>
          <w:szCs w:val="28"/>
        </w:rPr>
        <w:t>;</w:t>
      </w:r>
    </w:p>
    <w:p w:rsidR="00A6054E" w:rsidRPr="00D85A20" w:rsidRDefault="00A6054E" w:rsidP="00A605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20">
        <w:rPr>
          <w:rFonts w:ascii="Times New Roman" w:hAnsi="Times New Roman" w:cs="Times New Roman"/>
          <w:sz w:val="28"/>
          <w:szCs w:val="28"/>
        </w:rPr>
        <w:t xml:space="preserve">2) для детей, проживающих в малоимущих семьях, детей, состоящих на учете в комиссиях по делам несовершеннолетних и защите их прав как находящихся в социально опасном положении, детей-инвалидов размер государственной поддержки составляет </w:t>
      </w:r>
      <w:r w:rsidRPr="00D85A20">
        <w:rPr>
          <w:rFonts w:ascii="Times New Roman" w:hAnsi="Times New Roman" w:cs="Times New Roman"/>
          <w:b/>
          <w:sz w:val="28"/>
          <w:szCs w:val="28"/>
        </w:rPr>
        <w:t>80 процентов</w:t>
      </w:r>
      <w:r w:rsidRPr="00D85A20">
        <w:rPr>
          <w:rFonts w:ascii="Times New Roman" w:hAnsi="Times New Roman" w:cs="Times New Roman"/>
          <w:sz w:val="28"/>
          <w:szCs w:val="28"/>
        </w:rPr>
        <w:t>;</w:t>
      </w:r>
    </w:p>
    <w:p w:rsidR="00A6054E" w:rsidRPr="00D85A20" w:rsidRDefault="00A6054E" w:rsidP="00A605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20">
        <w:rPr>
          <w:rFonts w:ascii="Times New Roman" w:hAnsi="Times New Roman" w:cs="Times New Roman"/>
          <w:sz w:val="28"/>
          <w:szCs w:val="28"/>
        </w:rPr>
        <w:t xml:space="preserve">3) для детей, проживающих в семьях со среднемесячным доходом не выше двукратной величины (включительно) прожиточного минимума в среднем по Пермскому краю на душу населения, размер государственной поддержки составляет </w:t>
      </w:r>
      <w:r w:rsidRPr="00D85A20">
        <w:rPr>
          <w:rFonts w:ascii="Times New Roman" w:hAnsi="Times New Roman" w:cs="Times New Roman"/>
          <w:b/>
          <w:sz w:val="28"/>
          <w:szCs w:val="28"/>
        </w:rPr>
        <w:t>70 процентов</w:t>
      </w:r>
      <w:r w:rsidRPr="00D85A20">
        <w:rPr>
          <w:rFonts w:ascii="Times New Roman" w:hAnsi="Times New Roman" w:cs="Times New Roman"/>
          <w:sz w:val="28"/>
          <w:szCs w:val="28"/>
        </w:rPr>
        <w:t>;</w:t>
      </w:r>
    </w:p>
    <w:p w:rsidR="00A6054E" w:rsidRPr="00D85A20" w:rsidRDefault="00A6054E" w:rsidP="00A6054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A20">
        <w:rPr>
          <w:rFonts w:ascii="Times New Roman" w:hAnsi="Times New Roman" w:cs="Times New Roman"/>
          <w:sz w:val="28"/>
          <w:szCs w:val="28"/>
        </w:rPr>
        <w:t xml:space="preserve">4) для детей, проживающих в семьях со среднемесячным доходом, превышающим двукратную величину, но не выше трехкратной величины (включительно) прожиточного минимума в среднем по Пермскому краю на душу населения, размер государственной поддержки составляет </w:t>
      </w:r>
      <w:r w:rsidRPr="00D85A20">
        <w:rPr>
          <w:rFonts w:ascii="Times New Roman" w:hAnsi="Times New Roman" w:cs="Times New Roman"/>
          <w:b/>
          <w:sz w:val="28"/>
          <w:szCs w:val="28"/>
        </w:rPr>
        <w:t>30 процентов;</w:t>
      </w:r>
    </w:p>
    <w:p w:rsidR="00A6054E" w:rsidRPr="00D85A20" w:rsidRDefault="00A6054E" w:rsidP="00A605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20">
        <w:rPr>
          <w:rFonts w:ascii="Times New Roman" w:hAnsi="Times New Roman" w:cs="Times New Roman"/>
          <w:sz w:val="28"/>
          <w:szCs w:val="28"/>
        </w:rPr>
        <w:t>5) для детей, проживающих в семьях со среднемесячным доходом, превышающим трехкратную величину прожиточного минимума в среднем по Пермскому краю на душу населения, государственная поддержка не предоставляется.</w:t>
      </w:r>
    </w:p>
    <w:p w:rsidR="00A6054E" w:rsidRPr="00D85A20" w:rsidRDefault="00A6054E" w:rsidP="00A605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20">
        <w:rPr>
          <w:rFonts w:ascii="Times New Roman" w:hAnsi="Times New Roman" w:cs="Times New Roman"/>
          <w:sz w:val="28"/>
          <w:szCs w:val="28"/>
        </w:rPr>
        <w:t>Для расчетов применяется величина прожиточного минимума в среднем по Пермскому краю на душу населения, установленная на IV квартал года, предшествующего году, в котором планируется отдых ребенка и его оздоровление.</w:t>
      </w:r>
    </w:p>
    <w:p w:rsidR="00A6054E" w:rsidRPr="00D85A20" w:rsidRDefault="00A6054E" w:rsidP="00A605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20">
        <w:rPr>
          <w:rFonts w:ascii="Times New Roman" w:hAnsi="Times New Roman" w:cs="Times New Roman"/>
          <w:b/>
          <w:sz w:val="28"/>
          <w:szCs w:val="28"/>
        </w:rPr>
        <w:t xml:space="preserve">Величина прожиточного минимума в Пермском крае </w:t>
      </w:r>
      <w:r>
        <w:rPr>
          <w:rFonts w:ascii="Times New Roman" w:hAnsi="Times New Roman" w:cs="Times New Roman"/>
          <w:b/>
          <w:sz w:val="28"/>
          <w:szCs w:val="28"/>
        </w:rPr>
        <w:t>- 10556 рублей</w:t>
      </w:r>
      <w:r w:rsidRPr="00D85A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5BD8" w:rsidRPr="009D74E7" w:rsidRDefault="00A6054E" w:rsidP="009D7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20">
        <w:rPr>
          <w:rFonts w:ascii="Times New Roman" w:hAnsi="Times New Roman" w:cs="Times New Roman"/>
          <w:sz w:val="28"/>
          <w:szCs w:val="28"/>
        </w:rPr>
        <w:t>Порядок расчета величины среднемесячного дохода семьи для определения размера государственной поддержки на приобретение путевки в организации отдыха детей и их оздоровления утвержден постановлением Правительства Пермского края от 31.03.2016 г. № 169 «Об утверждении порядков по реализации государственных полномочий в сфере обеспечения отдыха и оздоровления детей и их оздоровления в Пермском крае».</w:t>
      </w:r>
    </w:p>
    <w:p w:rsidR="00974CC9" w:rsidRPr="009D74E7" w:rsidRDefault="009D74E7" w:rsidP="009D74E7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4E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Предоставление</w:t>
      </w:r>
      <w:r w:rsidR="00974CC9" w:rsidRPr="009D74E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компенсации</w:t>
      </w:r>
      <w:r w:rsidR="00974CC9" w:rsidRPr="009D74E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родителям части расходов на оплату стоимости </w:t>
      </w:r>
      <w:r w:rsidR="00DC4A22" w:rsidRPr="009D74E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самостоятельно приобретенной </w:t>
      </w:r>
      <w:r w:rsidR="00974CC9" w:rsidRPr="009D74E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путевки в загородные лагеря отдыха и оздоровления детей </w:t>
      </w:r>
      <w:r w:rsidR="00DC4A22" w:rsidRPr="009D74E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и детские оздоровительные лагеря санаторного типа</w:t>
      </w:r>
      <w:r w:rsidR="00974CC9" w:rsidRPr="009D74E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, расположенные на территории Российской Федерации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74CC9" w:rsidRPr="00D85A20" w:rsidRDefault="00974CC9" w:rsidP="00974CC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A2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Схема: Подали заявление на компенсацию =&gt; Оплатили полную стоимость путевки =&gt; Съездили в лагерь =&gt; Получили компенсацию.</w:t>
      </w:r>
    </w:p>
    <w:p w:rsidR="0086467F" w:rsidRPr="009D74E7" w:rsidRDefault="00974CC9" w:rsidP="009D74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4E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Компенсация</w:t>
      </w:r>
      <w:r w:rsidRPr="00D85A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это возмещение части расходов на оплату стоимости </w:t>
      </w:r>
      <w:r w:rsidR="00DC4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самостоятельно приобретенной </w:t>
      </w:r>
      <w:r w:rsidRPr="00D85A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путевки в загородные </w:t>
      </w:r>
      <w:r w:rsidRPr="00D85A2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лагеря </w:t>
      </w:r>
      <w:r w:rsidRPr="00D85A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отдыха и оздоровления детей</w:t>
      </w:r>
      <w:r w:rsidRPr="00DC4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DC4A22" w:rsidRPr="00DC4A2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детские оздоровительные лагеря санаторного типа</w:t>
      </w:r>
      <w:r w:rsidRPr="00DC4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702845" w:rsidRPr="00DC4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5A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Компенсация предоставляется </w:t>
      </w:r>
      <w:r w:rsidRPr="00D85A2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одному из родителей, внесшему плату за путевку ребенку</w:t>
      </w:r>
      <w:r w:rsidRPr="00D85A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в возрасте от 7 до 17 лет (включительно) в загородный лагерь отдыха и оздоровления детей, </w:t>
      </w:r>
      <w:r w:rsidR="00DC4A22" w:rsidRPr="00DC4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детские оздорови</w:t>
      </w:r>
      <w:r w:rsidR="00DC4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тельные лагеря санаторного типа</w:t>
      </w:r>
      <w:r w:rsidRPr="00DC4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D85A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расположенные на территории Российской Федерации.</w:t>
      </w:r>
    </w:p>
    <w:p w:rsidR="0086467F" w:rsidRDefault="0086467F" w:rsidP="002072DB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67F" w:rsidRDefault="0086467F" w:rsidP="002072DB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64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4172"/>
    <w:multiLevelType w:val="hybridMultilevel"/>
    <w:tmpl w:val="224ABA6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7AC77F9"/>
    <w:multiLevelType w:val="hybridMultilevel"/>
    <w:tmpl w:val="20A24966"/>
    <w:lvl w:ilvl="0" w:tplc="9DA2FDD2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0311F05"/>
    <w:multiLevelType w:val="multilevel"/>
    <w:tmpl w:val="573ACC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6746B6"/>
    <w:multiLevelType w:val="multilevel"/>
    <w:tmpl w:val="EE305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63678D"/>
    <w:multiLevelType w:val="hybridMultilevel"/>
    <w:tmpl w:val="93CA14B8"/>
    <w:lvl w:ilvl="0" w:tplc="22821F8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1E6"/>
    <w:rsid w:val="001E2703"/>
    <w:rsid w:val="002072DB"/>
    <w:rsid w:val="00234D4F"/>
    <w:rsid w:val="002506D2"/>
    <w:rsid w:val="00487E76"/>
    <w:rsid w:val="00702845"/>
    <w:rsid w:val="008449C3"/>
    <w:rsid w:val="0086467F"/>
    <w:rsid w:val="008A2A95"/>
    <w:rsid w:val="008F41F9"/>
    <w:rsid w:val="00974CC9"/>
    <w:rsid w:val="00985EC3"/>
    <w:rsid w:val="009D74E7"/>
    <w:rsid w:val="00A6054E"/>
    <w:rsid w:val="00B25BD8"/>
    <w:rsid w:val="00BD2B93"/>
    <w:rsid w:val="00C751E6"/>
    <w:rsid w:val="00D24E96"/>
    <w:rsid w:val="00D85A20"/>
    <w:rsid w:val="00DC4A22"/>
    <w:rsid w:val="00E912F1"/>
    <w:rsid w:val="00F5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FCB5D"/>
  <w15:chartTrackingRefBased/>
  <w15:docId w15:val="{89C6406C-986F-4EDA-8FC8-E123B4DDF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12F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74CC9"/>
    <w:pPr>
      <w:ind w:left="720"/>
      <w:contextualSpacing/>
    </w:pPr>
  </w:style>
  <w:style w:type="paragraph" w:customStyle="1" w:styleId="ConsPlusNormal">
    <w:name w:val="ConsPlusNormal"/>
    <w:rsid w:val="002072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5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5A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3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Учительская</cp:lastModifiedBy>
  <cp:revision>11</cp:revision>
  <cp:lastPrinted>2020-06-09T05:41:00Z</cp:lastPrinted>
  <dcterms:created xsi:type="dcterms:W3CDTF">2020-02-25T06:29:00Z</dcterms:created>
  <dcterms:modified xsi:type="dcterms:W3CDTF">2020-06-09T06:18:00Z</dcterms:modified>
</cp:coreProperties>
</file>